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2448" w14:textId="717C8C03" w:rsidR="009C25E3" w:rsidRPr="00F76817" w:rsidRDefault="00F76817" w:rsidP="00F7681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Segoe UI Variable Display Semil" w:hAnsi="Segoe UI Variable Display Semil"/>
          <w:sz w:val="36"/>
          <w:szCs w:val="36"/>
        </w:rPr>
      </w:pPr>
      <w:r w:rsidRPr="00F76817">
        <w:rPr>
          <w:rFonts w:ascii="Segoe UI Variable Display Semil" w:hAnsi="Segoe UI Variable Display Semil"/>
          <w:sz w:val="36"/>
          <w:szCs w:val="36"/>
        </w:rPr>
        <w:t>MINI BULLETIN – 2</w:t>
      </w:r>
      <w:r w:rsidR="00B26141">
        <w:rPr>
          <w:rFonts w:ascii="Segoe UI Variable Display Semil" w:hAnsi="Segoe UI Variable Display Semil"/>
          <w:sz w:val="36"/>
          <w:szCs w:val="36"/>
        </w:rPr>
        <w:t>3</w:t>
      </w:r>
      <w:r w:rsidRPr="00F76817">
        <w:rPr>
          <w:rFonts w:ascii="Segoe UI Variable Display Semil" w:hAnsi="Segoe UI Variable Display Semil"/>
          <w:sz w:val="36"/>
          <w:szCs w:val="36"/>
        </w:rPr>
        <w:t xml:space="preserve"> June 2023</w:t>
      </w:r>
    </w:p>
    <w:p w14:paraId="15B393A8" w14:textId="77777777" w:rsidR="00F76817" w:rsidRPr="00F76817" w:rsidRDefault="00F76817" w:rsidP="00F76817">
      <w:pPr>
        <w:jc w:val="both"/>
        <w:rPr>
          <w:rFonts w:ascii="Segoe UI Variable Display Semil" w:hAnsi="Segoe UI Variable Display Semil"/>
        </w:rPr>
      </w:pPr>
    </w:p>
    <w:p w14:paraId="25346209" w14:textId="77777777" w:rsidR="00F76817" w:rsidRDefault="00F76817" w:rsidP="00F76817">
      <w:pPr>
        <w:jc w:val="both"/>
        <w:rPr>
          <w:rFonts w:ascii="Segoe UI Variable Display Semil" w:hAnsi="Segoe UI Variable Display Semil"/>
        </w:rPr>
      </w:pPr>
    </w:p>
    <w:p w14:paraId="02046C5D" w14:textId="77777777" w:rsidR="00B26141" w:rsidRDefault="00B26141" w:rsidP="00F76817">
      <w:pPr>
        <w:jc w:val="both"/>
        <w:rPr>
          <w:rFonts w:ascii="Segoe UI Variable Display Semil" w:hAnsi="Segoe UI Variable Display Semil"/>
        </w:rPr>
      </w:pPr>
    </w:p>
    <w:p w14:paraId="79EE220B" w14:textId="77777777" w:rsid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  <w:shd w:val="clear" w:color="auto" w:fill="FFFFFF"/>
        </w:rPr>
      </w:pPr>
      <w:r w:rsidRPr="00B26141">
        <w:rPr>
          <w:rFonts w:ascii="Segoe UI Variable Display Semil" w:hAnsi="Segoe UI Variable Display Semil"/>
          <w:sz w:val="24"/>
          <w:szCs w:val="24"/>
          <w:shd w:val="clear" w:color="auto" w:fill="FFFFFF"/>
        </w:rPr>
        <w:t xml:space="preserve">Getting a GP appointment is often a challenge at the moment, but for many </w:t>
      </w:r>
      <w:r w:rsidRPr="00B26141">
        <w:rPr>
          <w:rFonts w:ascii="Segoe UI Variable Display Semil" w:hAnsi="Segoe UI Variable Display Semil"/>
          <w:b/>
          <w:bCs/>
          <w:sz w:val="24"/>
          <w:szCs w:val="24"/>
          <w:shd w:val="clear" w:color="auto" w:fill="FFFFFF"/>
        </w:rPr>
        <w:t>disabled people</w:t>
      </w:r>
      <w:r w:rsidRPr="00B26141">
        <w:rPr>
          <w:rFonts w:ascii="Segoe UI Variable Display Semil" w:hAnsi="Segoe UI Variable Display Semil"/>
          <w:sz w:val="24"/>
          <w:szCs w:val="24"/>
          <w:shd w:val="clear" w:color="auto" w:fill="FFFFFF"/>
        </w:rPr>
        <w:t xml:space="preserve">, access to their GP has long been a problem. </w:t>
      </w:r>
    </w:p>
    <w:p w14:paraId="027714CD" w14:textId="77777777" w:rsid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  <w:shd w:val="clear" w:color="auto" w:fill="FFFFFF"/>
        </w:rPr>
      </w:pPr>
    </w:p>
    <w:p w14:paraId="2E2206B5" w14:textId="3F9CEE84" w:rsid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</w:rPr>
      </w:pPr>
      <w:r w:rsidRPr="00B26141">
        <w:rPr>
          <w:rFonts w:ascii="Segoe UI Variable Display Semil" w:hAnsi="Segoe UI Variable Display Semil"/>
          <w:sz w:val="24"/>
          <w:szCs w:val="24"/>
          <w:shd w:val="clear" w:color="auto" w:fill="FFFFFF"/>
        </w:rPr>
        <w:t>In our recent project exploring </w:t>
      </w:r>
      <w:hyperlink r:id="rId6" w:history="1">
        <w:r w:rsidRPr="00B26141">
          <w:rPr>
            <w:rStyle w:val="Hyperlink"/>
            <w:rFonts w:ascii="Segoe UI Variable Display Semil" w:hAnsi="Segoe UI Variable Display Semil"/>
            <w:sz w:val="24"/>
            <w:szCs w:val="24"/>
            <w:shd w:val="clear" w:color="auto" w:fill="FFFFFF"/>
          </w:rPr>
          <w:t>disabled people’s experiences of involvement in health and care design</w:t>
        </w:r>
      </w:hyperlink>
      <w:r w:rsidRPr="00B26141">
        <w:rPr>
          <w:rFonts w:ascii="Segoe UI Variable Display Semil" w:hAnsi="Segoe UI Variable Display Semil"/>
          <w:sz w:val="24"/>
          <w:szCs w:val="24"/>
        </w:rPr>
        <w:t>, people told us about their experiences accessing health and care, as well as of involvement in service design.</w:t>
      </w:r>
    </w:p>
    <w:p w14:paraId="2E5B8EA3" w14:textId="77777777" w:rsidR="00B26141" w:rsidRP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</w:rPr>
      </w:pPr>
    </w:p>
    <w:p w14:paraId="6A681160" w14:textId="77777777" w:rsidR="00B26141" w:rsidRP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</w:rPr>
      </w:pPr>
      <w:hyperlink r:id="rId7" w:history="1">
        <w:r w:rsidRPr="00B26141">
          <w:rPr>
            <w:rStyle w:val="Hyperlink"/>
            <w:rFonts w:ascii="Segoe UI Variable Display Semil" w:hAnsi="Segoe UI Variable Display Semil"/>
            <w:sz w:val="24"/>
            <w:szCs w:val="24"/>
          </w:rPr>
          <w:t>https://www.kingsfund.org.uk/blog/2023/06/tackling-ableism-health-care-role-primary-care</w:t>
        </w:r>
      </w:hyperlink>
    </w:p>
    <w:p w14:paraId="356F7A3D" w14:textId="77777777" w:rsidR="00B26141" w:rsidRP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</w:rPr>
      </w:pPr>
    </w:p>
    <w:p w14:paraId="10B1369A" w14:textId="77777777" w:rsidR="00B26141" w:rsidRPr="00B26141" w:rsidRDefault="00B26141" w:rsidP="00B26141">
      <w:pPr>
        <w:pBdr>
          <w:bottom w:val="single" w:sz="4" w:space="1" w:color="auto"/>
        </w:pBdr>
        <w:jc w:val="both"/>
        <w:rPr>
          <w:rFonts w:ascii="Segoe UI Variable Display Semil" w:hAnsi="Segoe UI Variable Display Semil"/>
          <w:sz w:val="24"/>
          <w:szCs w:val="24"/>
        </w:rPr>
      </w:pPr>
    </w:p>
    <w:p w14:paraId="79886D83" w14:textId="77777777" w:rsidR="00B26141" w:rsidRP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</w:rPr>
      </w:pPr>
    </w:p>
    <w:p w14:paraId="42159703" w14:textId="77777777" w:rsidR="00B26141" w:rsidRP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</w:rPr>
      </w:pPr>
    </w:p>
    <w:p w14:paraId="514F2C5A" w14:textId="77777777" w:rsidR="00B26141" w:rsidRPr="00B26141" w:rsidRDefault="00B26141" w:rsidP="00B26141">
      <w:pPr>
        <w:jc w:val="both"/>
        <w:rPr>
          <w:rFonts w:ascii="Segoe UI Variable Display Semil" w:hAnsi="Segoe UI Variable Display Semil"/>
          <w:b/>
          <w:bCs/>
          <w:sz w:val="24"/>
          <w:szCs w:val="24"/>
        </w:rPr>
      </w:pPr>
      <w:r w:rsidRPr="00B26141">
        <w:rPr>
          <w:rFonts w:ascii="Segoe UI Variable Display Semil" w:hAnsi="Segoe UI Variable Display Semil"/>
          <w:b/>
          <w:bCs/>
          <w:sz w:val="24"/>
          <w:szCs w:val="24"/>
        </w:rPr>
        <w:t>The benefits of supported decision making (consent)</w:t>
      </w:r>
    </w:p>
    <w:p w14:paraId="65655681" w14:textId="77777777" w:rsidR="00B26141" w:rsidRPr="00B26141" w:rsidRDefault="00B26141" w:rsidP="00B26141">
      <w:pPr>
        <w:jc w:val="both"/>
        <w:rPr>
          <w:rFonts w:ascii="Segoe UI Variable Display Semil" w:hAnsi="Segoe UI Variable Display Semil"/>
          <w:sz w:val="24"/>
          <w:szCs w:val="24"/>
        </w:rPr>
      </w:pPr>
      <w:hyperlink r:id="rId8" w:history="1">
        <w:r w:rsidRPr="00B26141">
          <w:rPr>
            <w:rStyle w:val="Hyperlink"/>
            <w:rFonts w:ascii="Segoe UI Variable Display Semil" w:hAnsi="Segoe UI Variable Display Semil"/>
            <w:sz w:val="24"/>
            <w:szCs w:val="24"/>
          </w:rPr>
          <w:t>https://resolution.nhs.uk/wp-content/uploads/2018/09/Did-you-know-The-benefits-of-supported-decision-making-consent-WEB.pdf</w:t>
        </w:r>
      </w:hyperlink>
    </w:p>
    <w:p w14:paraId="536A7330" w14:textId="77777777" w:rsidR="00B26141" w:rsidRPr="00F76817" w:rsidRDefault="00B26141" w:rsidP="00F76817">
      <w:pPr>
        <w:jc w:val="both"/>
        <w:rPr>
          <w:rFonts w:ascii="Segoe UI Variable Display Semil" w:hAnsi="Segoe UI Variable Display Semil"/>
        </w:rPr>
      </w:pPr>
    </w:p>
    <w:sectPr w:rsidR="00B26141" w:rsidRPr="00F76817" w:rsidSect="00092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7743" w14:textId="77777777" w:rsidR="00BD0A8F" w:rsidRDefault="00BD0A8F" w:rsidP="00F76817">
      <w:r>
        <w:separator/>
      </w:r>
    </w:p>
  </w:endnote>
  <w:endnote w:type="continuationSeparator" w:id="0">
    <w:p w14:paraId="4DF4BE7C" w14:textId="77777777" w:rsidR="00BD0A8F" w:rsidRDefault="00BD0A8F" w:rsidP="00F7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EE2D" w14:textId="77777777" w:rsidR="00F76817" w:rsidRDefault="00F7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1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0142" w14:textId="77777777" w:rsidR="00F76817" w:rsidRDefault="00F768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01174" w14:textId="77777777" w:rsidR="00F76817" w:rsidRDefault="00F7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3D86" w14:textId="77777777" w:rsidR="00F76817" w:rsidRDefault="00F7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FAB6" w14:textId="77777777" w:rsidR="00BD0A8F" w:rsidRDefault="00BD0A8F" w:rsidP="00F76817">
      <w:r>
        <w:separator/>
      </w:r>
    </w:p>
  </w:footnote>
  <w:footnote w:type="continuationSeparator" w:id="0">
    <w:p w14:paraId="460EADFD" w14:textId="77777777" w:rsidR="00BD0A8F" w:rsidRDefault="00BD0A8F" w:rsidP="00F7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C9D0" w14:textId="77777777" w:rsidR="00F76817" w:rsidRDefault="00F7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DEF3" w14:textId="77777777" w:rsidR="00F76817" w:rsidRDefault="00F7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3A5" w14:textId="77777777" w:rsidR="00F76817" w:rsidRDefault="00F76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17"/>
    <w:rsid w:val="00092E15"/>
    <w:rsid w:val="003B4D69"/>
    <w:rsid w:val="004D37C0"/>
    <w:rsid w:val="00667753"/>
    <w:rsid w:val="006A35D0"/>
    <w:rsid w:val="006E2A55"/>
    <w:rsid w:val="00720B0F"/>
    <w:rsid w:val="00782164"/>
    <w:rsid w:val="008440AA"/>
    <w:rsid w:val="009254E9"/>
    <w:rsid w:val="009C25E3"/>
    <w:rsid w:val="00B26141"/>
    <w:rsid w:val="00B61FB2"/>
    <w:rsid w:val="00BD0A8F"/>
    <w:rsid w:val="00F76817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2BE0"/>
  <w15:chartTrackingRefBased/>
  <w15:docId w15:val="{F52DF756-44C6-4214-BA7A-F7F004C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17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17"/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6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17"/>
    <w:rPr>
      <w:rFonts w:ascii="Calibri" w:hAnsi="Calibri" w:cs="Calibri"/>
      <w:kern w:val="0"/>
      <w:sz w:val="22"/>
      <w:szCs w:val="2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resolution.nhs.uk%2Fwp-content%2Fuploads%2F2018%2F09%2FDid-you-know-The-benefits-of-supported-decision-making-consent-WEB.pdf&amp;data=05%7C01%7C%7Cdd2c478b48be42727aef08db7407c9b7%7C84df9e7fe9f640afb435aaaaaaaaaaaa%7C1%7C0%7C638231349014979123%7CUnknown%7CTWFpbGZsb3d8eyJWIjoiMC4wLjAwMDAiLCJQIjoiV2luMzIiLCJBTiI6Ik1haWwiLCJXVCI6Mn0%3D%7C3000%7C%7C%7C&amp;sdata=azb5U1CU3OUuIa1QKqmxzhMrHKPCVzsOtQCcC5i%2F1Nw%3D&amp;reserved=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www.kingsfund.org.uk%2Fblog%2F2023%2F06%2Ftackling-ableism-health-care-role-primary-care&amp;data=05%7C01%7C%7Cdd2c478b48be42727aef08db7407c9b7%7C84df9e7fe9f640afb435aaaaaaaaaaaa%7C1%7C0%7C638231349014979123%7CUnknown%7CTWFpbGZsb3d8eyJWIjoiMC4wLjAwMDAiLCJQIjoiV2luMzIiLCJBTiI6Ik1haWwiLCJXVCI6Mn0%3D%7C3000%7C%7C%7C&amp;sdata=uu5A5XUABV7kiwcMe6iSv2chDjeGbgNImV%2FxQvAStpU%3D&amp;reserved=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www.kingsfund.org.uk%2Fpublications%2Fpartnership-disabled-people-health-care-services%23health-and-care-organisations&amp;data=05%7C01%7C%7Cdd2c478b48be42727aef08db7407c9b7%7C84df9e7fe9f640afb435aaaaaaaaaaaa%7C1%7C0%7C638231349014979123%7CUnknown%7CTWFpbGZsb3d8eyJWIjoiMC4wLjAwMDAiLCJQIjoiV2luMzIiLCJBTiI6Ik1haWwiLCJXVCI6Mn0%3D%7C3000%7C%7C%7C&amp;sdata=kl57nnYweCwthBBuTbL01L4%2BmHaW%2FQgTCHT6r5HK7XM%3D&amp;reserved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2023-06-24T11:42:00Z</dcterms:created>
  <dcterms:modified xsi:type="dcterms:W3CDTF">2023-06-24T11:42:00Z</dcterms:modified>
</cp:coreProperties>
</file>